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60" w:type="dxa"/>
        <w:tblLook w:val="04A0" w:firstRow="1" w:lastRow="0" w:firstColumn="1" w:lastColumn="0" w:noHBand="0" w:noVBand="1"/>
      </w:tblPr>
      <w:tblGrid>
        <w:gridCol w:w="3080"/>
        <w:gridCol w:w="3160"/>
        <w:gridCol w:w="720"/>
        <w:gridCol w:w="1300"/>
      </w:tblGrid>
      <w:tr w:rsidR="00C719E6" w:rsidRPr="00C719E6" w14:paraId="5E698ECA" w14:textId="77777777" w:rsidTr="00C719E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F51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April Reconciliation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BBE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D08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0E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38119EEA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48D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31/03/2025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E8B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Community Account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29C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BE4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2776.34</w:t>
            </w:r>
          </w:p>
        </w:tc>
      </w:tr>
      <w:tr w:rsidR="00C719E6" w:rsidRPr="00C719E6" w14:paraId="78475919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3C9E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31/03/2025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96B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Base Rate Reward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DC6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12B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94478.21</w:t>
            </w:r>
          </w:p>
        </w:tc>
      </w:tr>
      <w:tr w:rsidR="00C719E6" w:rsidRPr="00C719E6" w14:paraId="27CB0EB5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30D" w14:textId="5A08BB94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Total B/f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or</w:t>
            </w: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ar</w:t>
            </w: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 31/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</w:t>
            </w: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/25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402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C3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449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97254.55</w:t>
            </w:r>
          </w:p>
        </w:tc>
      </w:tr>
      <w:tr w:rsidR="00C719E6" w:rsidRPr="00C719E6" w14:paraId="56CA07AE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359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CA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126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D21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024012AB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CF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Add income April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13DC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Precept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4DD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93D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15295</w:t>
            </w:r>
          </w:p>
        </w:tc>
      </w:tr>
      <w:tr w:rsidR="00C719E6" w:rsidRPr="00C719E6" w14:paraId="6DCC5ED5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4DD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BB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Headstone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B56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F38F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100</w:t>
            </w:r>
          </w:p>
        </w:tc>
      </w:tr>
      <w:tr w:rsidR="00C719E6" w:rsidRPr="00C719E6" w14:paraId="0C0DB859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FD3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288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BF2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1C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0E698F7E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4C6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6A6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26D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95D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1922FC54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BED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A96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BC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55C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302BD888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31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C5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A3E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CE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1AAE15D2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5FC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073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5B2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FF1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7F85E249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7E4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less Payments April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E0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33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4D4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-4575.35</w:t>
            </w:r>
          </w:p>
        </w:tc>
      </w:tr>
      <w:tr w:rsidR="00C719E6" w:rsidRPr="00C719E6" w14:paraId="613CD47A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29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F4D" w14:textId="14515A3E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TT Jones £5 owed on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previous</w:t>
            </w: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invoice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BA6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E81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</w:t>
            </w:r>
          </w:p>
        </w:tc>
      </w:tr>
      <w:tr w:rsidR="00C719E6" w:rsidRPr="00C719E6" w14:paraId="589331C9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2F73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489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2A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B4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2EEB32AD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C5F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A77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C7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91A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100E7494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496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Total carried forward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AE3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96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996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108079.2</w:t>
            </w:r>
          </w:p>
        </w:tc>
      </w:tr>
      <w:tr w:rsidR="00C719E6" w:rsidRPr="00C719E6" w14:paraId="7DCDFF7B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76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DE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A19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6F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C719E6" w:rsidRPr="00C719E6" w14:paraId="203F0F6F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0A7" w14:textId="2610F96F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Closing Bank Balances 28/4/25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0F5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Community Account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C1E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849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13595.99</w:t>
            </w:r>
          </w:p>
        </w:tc>
      </w:tr>
      <w:tr w:rsidR="00C719E6" w:rsidRPr="00C719E6" w14:paraId="43234BE0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2EB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0A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Base Rate Reward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612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AFA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94478.21</w:t>
            </w:r>
          </w:p>
        </w:tc>
      </w:tr>
      <w:tr w:rsidR="00C719E6" w:rsidRPr="00C719E6" w14:paraId="78369BB1" w14:textId="77777777" w:rsidTr="00C719E6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F4F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Total funds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8DC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DA0" w14:textId="77777777" w:rsidR="00C719E6" w:rsidRPr="00C719E6" w:rsidRDefault="00C719E6" w:rsidP="00C719E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D476" w14:textId="77777777" w:rsidR="00C719E6" w:rsidRPr="00C719E6" w:rsidRDefault="00C719E6" w:rsidP="00C719E6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719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108074.2</w:t>
            </w:r>
          </w:p>
        </w:tc>
      </w:tr>
    </w:tbl>
    <w:p w14:paraId="604F0E1B" w14:textId="77777777" w:rsidR="007073EB" w:rsidRDefault="007073EB"/>
    <w:sectPr w:rsidR="007073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56D0" w14:textId="77777777" w:rsidR="00C719E6" w:rsidRDefault="00C719E6" w:rsidP="00C719E6">
      <w:r>
        <w:separator/>
      </w:r>
    </w:p>
  </w:endnote>
  <w:endnote w:type="continuationSeparator" w:id="0">
    <w:p w14:paraId="104E2BAF" w14:textId="77777777" w:rsidR="00C719E6" w:rsidRDefault="00C719E6" w:rsidP="00C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9C2E" w14:textId="77777777" w:rsidR="00C719E6" w:rsidRDefault="00C719E6" w:rsidP="00C719E6">
      <w:r>
        <w:separator/>
      </w:r>
    </w:p>
  </w:footnote>
  <w:footnote w:type="continuationSeparator" w:id="0">
    <w:p w14:paraId="45059B36" w14:textId="77777777" w:rsidR="00C719E6" w:rsidRDefault="00C719E6" w:rsidP="00C7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0ECD" w14:textId="75012EE2" w:rsidR="00C719E6" w:rsidRDefault="00C719E6">
    <w:pPr>
      <w:pStyle w:val="Header"/>
    </w:pPr>
    <w:r>
      <w:t>NBPC 030525 Item 8a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E6"/>
    <w:rsid w:val="00332C32"/>
    <w:rsid w:val="007073EB"/>
    <w:rsid w:val="009743F6"/>
    <w:rsid w:val="00C719E6"/>
    <w:rsid w:val="00D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2077"/>
  <w15:chartTrackingRefBased/>
  <w15:docId w15:val="{5D75FA6D-B214-447F-B287-2118313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73"/>
  </w:style>
  <w:style w:type="paragraph" w:styleId="Heading1">
    <w:name w:val="heading 1"/>
    <w:basedOn w:val="Normal"/>
    <w:next w:val="Normal"/>
    <w:link w:val="Heading1Char"/>
    <w:uiPriority w:val="9"/>
    <w:qFormat/>
    <w:rsid w:val="00DF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9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9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9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9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9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9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9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9E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1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9E6"/>
  </w:style>
  <w:style w:type="paragraph" w:styleId="Footer">
    <w:name w:val="footer"/>
    <w:basedOn w:val="Normal"/>
    <w:link w:val="FooterChar"/>
    <w:uiPriority w:val="99"/>
    <w:unhideWhenUsed/>
    <w:rsid w:val="00C71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</cp:revision>
  <dcterms:created xsi:type="dcterms:W3CDTF">2025-05-08T12:34:00Z</dcterms:created>
  <dcterms:modified xsi:type="dcterms:W3CDTF">2025-05-08T12:39:00Z</dcterms:modified>
</cp:coreProperties>
</file>